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566"/>
        <w:gridCol w:w="1954"/>
      </w:tblGrid>
      <w:tr w:rsidR="00F01732" w14:paraId="4DA3D5E2" w14:textId="77777777"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62CDD34F" w:rsidR="00F01732" w:rsidRDefault="002C5E2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Nacrt prijedloga Odluke o dopun</w:t>
            </w:r>
            <w:r w:rsidR="007738B6"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 Odluke o </w:t>
            </w:r>
            <w:r w:rsidR="007738B6">
              <w:rPr>
                <w:rFonts w:ascii="Calibri" w:eastAsia="Calibri" w:hAnsi="Calibri" w:cs="Calibri"/>
                <w:b/>
              </w:rPr>
              <w:t>ustrojstvu Gradske uprave Grada Šibenika</w:t>
            </w:r>
          </w:p>
        </w:tc>
      </w:tr>
      <w:tr w:rsidR="00F01732" w14:paraId="2214AAA6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53114418" w:rsidR="00F01732" w:rsidRDefault="00363A8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Služba - Tajništvo Grada</w:t>
            </w:r>
          </w:p>
        </w:tc>
      </w:tr>
      <w:tr w:rsidR="00F01732" w14:paraId="5E210EE0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5DAF73B4" w:rsidR="00F01732" w:rsidRDefault="007738B6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30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 xml:space="preserve">siječnja 2024. - </w:t>
            </w:r>
            <w:r w:rsidR="002C5E2A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29.</w:t>
            </w:r>
            <w:r w:rsidR="00845AE1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veljače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>
              <w:rPr>
                <w:rFonts w:ascii="Calibri" w:eastAsia="Calibri" w:hAnsi="Calibri" w:cs="Calibri"/>
                <w:b/>
              </w:rPr>
              <w:t>4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D5992" w14:textId="23E59F9B" w:rsidR="00F01732" w:rsidRDefault="002C5E2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Osnovni cilj savjetovanja je dobivanje povratnih informacija od zainteresirane javnosti o Nacrtu prijedloga Odluke o dopun</w:t>
            </w:r>
            <w:r w:rsidR="007738B6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 xml:space="preserve"> Odluke </w:t>
            </w:r>
            <w:r w:rsidR="009C24BD">
              <w:rPr>
                <w:rFonts w:ascii="Calibri" w:eastAsia="Calibri" w:hAnsi="Calibri" w:cs="Calibri"/>
              </w:rPr>
              <w:t xml:space="preserve">o </w:t>
            </w:r>
            <w:r w:rsidR="007738B6">
              <w:rPr>
                <w:rFonts w:ascii="Calibri" w:eastAsia="Calibri" w:hAnsi="Calibri" w:cs="Calibri"/>
              </w:rPr>
              <w:t>ustrojstvu Gradske uprave Grada Šibenika</w:t>
            </w:r>
          </w:p>
        </w:tc>
      </w:tr>
      <w:tr w:rsidR="00F01732" w14:paraId="7CD734F7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>
        <w:tc>
          <w:tcPr>
            <w:tcW w:w="7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>
        <w:trPr>
          <w:cantSplit/>
        </w:trPr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6A6E8C4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363A89">
              <w:rPr>
                <w:rFonts w:ascii="Segoe UI" w:eastAsia="Segoe UI" w:hAnsi="Segoe UI" w:cs="Segoe UI"/>
                <w:b/>
                <w:sz w:val="20"/>
              </w:rPr>
              <w:t>tajnistvo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6C3D84AA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7738B6">
              <w:rPr>
                <w:rFonts w:ascii="Segoe UI" w:eastAsia="Segoe UI" w:hAnsi="Segoe UI" w:cs="Segoe UI"/>
                <w:b/>
                <w:sz w:val="20"/>
              </w:rPr>
              <w:t>29</w:t>
            </w:r>
            <w:r w:rsidR="008C1990"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7738B6">
              <w:rPr>
                <w:rFonts w:ascii="Segoe UI" w:eastAsia="Segoe UI" w:hAnsi="Segoe UI" w:cs="Segoe UI"/>
                <w:b/>
                <w:sz w:val="20"/>
              </w:rPr>
              <w:t>veljače</w:t>
            </w:r>
            <w:r w:rsidR="008C1990"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z w:val="20"/>
              </w:rPr>
              <w:t>202</w:t>
            </w:r>
            <w:r w:rsidR="007738B6">
              <w:rPr>
                <w:rFonts w:ascii="Segoe UI" w:eastAsia="Segoe UI" w:hAnsi="Segoe UI" w:cs="Segoe UI"/>
                <w:b/>
                <w:sz w:val="20"/>
              </w:rPr>
              <w:t>4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2C5E2A"/>
    <w:rsid w:val="00363A89"/>
    <w:rsid w:val="007738B6"/>
    <w:rsid w:val="00845AE1"/>
    <w:rsid w:val="008C1990"/>
    <w:rsid w:val="009C24BD"/>
    <w:rsid w:val="00AD1780"/>
    <w:rsid w:val="00B11253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Kulušić</dc:creator>
  <cp:lastModifiedBy>Niko Kulušić</cp:lastModifiedBy>
  <cp:revision>3</cp:revision>
  <cp:lastPrinted>2022-04-01T06:11:00Z</cp:lastPrinted>
  <dcterms:created xsi:type="dcterms:W3CDTF">2024-01-29T12:50:00Z</dcterms:created>
  <dcterms:modified xsi:type="dcterms:W3CDTF">2024-01-29T12:52:00Z</dcterms:modified>
</cp:coreProperties>
</file>